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213" w:line="240" w:lineRule="auto"/>
        <w:jc w:val="left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Times Roman" w:hAnsi="Times Roman"/>
          <w:b w:val="1"/>
          <w:bCs w:val="1"/>
          <w:sz w:val="29"/>
          <w:szCs w:val="29"/>
          <w:shd w:val="clear" w:color="auto" w:fill="ffffff"/>
          <w:rtl w:val="0"/>
          <w:lang w:val="en-US"/>
        </w:rPr>
        <w:t>5.RL.KID.3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 Compare and contrast two or more characters, settings, or events in a story, or drama, drawing on specific details in a text. </w:t>
      </w:r>
    </w:p>
    <w:p>
      <w:pPr>
        <w:pStyle w:val="Default"/>
        <w:suppressAutoHyphens w:val="1"/>
        <w:spacing w:before="0" w:after="213" w:line="240" w:lineRule="auto"/>
        <w:jc w:val="left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Times Roman" w:hAnsi="Times Roman"/>
          <w:b w:val="1"/>
          <w:bCs w:val="1"/>
          <w:sz w:val="29"/>
          <w:szCs w:val="29"/>
          <w:shd w:val="clear" w:color="auto" w:fill="ffffff"/>
          <w:rtl w:val="0"/>
          <w:lang w:val="de-DE"/>
        </w:rPr>
        <w:t>SWBAT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 xml:space="preserve"> 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compare and contrast characters, settings, or events in a story or play by using specific details from the text. </w:t>
      </w:r>
    </w:p>
    <w:p>
      <w:pPr>
        <w:pStyle w:val="Default"/>
        <w:suppressAutoHyphens w:val="1"/>
        <w:spacing w:before="0" w:after="213" w:line="240" w:lineRule="auto"/>
        <w:jc w:val="left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Times Roman" w:hAnsi="Times Roman"/>
          <w:b w:val="1"/>
          <w:bCs w:val="1"/>
          <w:sz w:val="29"/>
          <w:szCs w:val="29"/>
          <w:shd w:val="clear" w:color="auto" w:fill="ffffff"/>
          <w:rtl w:val="0"/>
          <w:lang w:val="en-US"/>
        </w:rPr>
        <w:t>Stories: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 xml:space="preserve"> 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Reading Between the Dots/King Alfred/Cornelia and Her Jewels </w:t>
      </w:r>
    </w:p>
    <w:p>
      <w:pPr>
        <w:pStyle w:val="Default"/>
        <w:suppressAutoHyphens w:val="1"/>
        <w:spacing w:before="0" w:after="213" w:line="240" w:lineRule="auto"/>
        <w:jc w:val="left"/>
        <w:rPr>
          <w:rFonts w:ascii="Arial" w:cs="Arial" w:hAnsi="Arial" w:eastAsia="Arial"/>
          <w:b w:val="1"/>
          <w:bCs w:val="1"/>
          <w:sz w:val="24"/>
          <w:szCs w:val="24"/>
          <w:shd w:val="clear" w:color="auto" w:fill="ffffff"/>
        </w:rPr>
      </w:pPr>
      <w:r>
        <w:rPr>
          <w:rFonts w:ascii="Times Roman" w:hAnsi="Times Roman"/>
          <w:b w:val="1"/>
          <w:bCs w:val="1"/>
          <w:sz w:val="29"/>
          <w:szCs w:val="29"/>
          <w:shd w:val="clear" w:color="auto" w:fill="ffffff"/>
          <w:rtl w:val="0"/>
          <w:lang w:val="en-US"/>
        </w:rPr>
        <w:t>Vocabulary:</w:t>
      </w:r>
      <w:r>
        <w:rPr>
          <w:rFonts w:ascii="Times Roman" w:hAnsi="Times Roman" w:hint="default"/>
          <w:b w:val="1"/>
          <w:bCs w:val="1"/>
          <w:sz w:val="29"/>
          <w:szCs w:val="29"/>
          <w:shd w:val="clear" w:color="auto" w:fill="ffffff"/>
          <w:rtl w:val="0"/>
        </w:rPr>
        <w:t> 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sz w:val="33"/>
          <w:szCs w:val="33"/>
          <w:shd w:val="clear" w:color="auto" w:fill="ffffff"/>
        </w:rPr>
      </w:pPr>
      <w:r>
        <w:rPr>
          <w:rFonts w:ascii="Times New Roman" w:hAnsi="Times New Roman"/>
          <w:sz w:val="33"/>
          <w:szCs w:val="33"/>
          <w:shd w:val="clear" w:color="auto" w:fill="ffffff"/>
          <w:rtl w:val="0"/>
        </w:rPr>
        <w:t xml:space="preserve">1.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 xml:space="preserve">Supplant- </w:t>
      </w:r>
      <w:r>
        <w:rPr>
          <w:rFonts w:ascii="Times New Roman" w:hAnsi="Times New Roman"/>
          <w:sz w:val="33"/>
          <w:szCs w:val="33"/>
          <w:shd w:val="clear" w:color="auto" w:fill="ffffff"/>
          <w:rtl w:val="0"/>
          <w:lang w:val="en-US"/>
        </w:rPr>
        <w:t>to take the place of and serve as a substitute for especially by reason of superior excellence or power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sz w:val="33"/>
          <w:szCs w:val="33"/>
          <w:shd w:val="clear" w:color="auto" w:fill="ffffff"/>
        </w:rPr>
      </w:pPr>
      <w:r>
        <w:rPr>
          <w:rFonts w:ascii="Arial" w:hAnsi="Arial"/>
          <w:b w:val="1"/>
          <w:bCs w:val="1"/>
          <w:sz w:val="33"/>
          <w:szCs w:val="33"/>
          <w:shd w:val="clear" w:color="auto" w:fill="ffffff"/>
          <w:rtl w:val="0"/>
          <w:lang w:val="en-US"/>
        </w:rPr>
        <w:t>2. Solidarity-</w:t>
      </w:r>
      <w:r>
        <w:rPr>
          <w:rFonts w:ascii="Arial" w:hAnsi="Arial"/>
          <w:sz w:val="33"/>
          <w:szCs w:val="33"/>
          <w:shd w:val="clear" w:color="auto" w:fill="ffffff"/>
          <w:rtl w:val="0"/>
          <w:lang w:val="en-US"/>
        </w:rPr>
        <w:t xml:space="preserve"> unity or agreement of feeling or action, especially among individuals with common interest. </w:t>
      </w:r>
      <w:r>
        <w:rPr>
          <w:rFonts w:ascii="Times New Roman" w:hAnsi="Times New Roman" w:hint="default"/>
          <w:sz w:val="33"/>
          <w:szCs w:val="33"/>
          <w:shd w:val="clear" w:color="auto" w:fill="ffffff"/>
          <w:rtl w:val="0"/>
        </w:rPr>
        <w:t> 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sz w:val="33"/>
          <w:szCs w:val="33"/>
          <w:shd w:val="clear" w:color="auto" w:fill="ffffff"/>
        </w:rPr>
      </w:pPr>
      <w:r>
        <w:rPr>
          <w:rFonts w:ascii="Times New Roman" w:hAnsi="Times New Roman"/>
          <w:sz w:val="33"/>
          <w:szCs w:val="33"/>
          <w:shd w:val="clear" w:color="auto" w:fill="ffffff"/>
          <w:rtl w:val="0"/>
        </w:rPr>
        <w:t xml:space="preserve">3.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 xml:space="preserve">Reconvene- </w:t>
      </w:r>
      <w:r>
        <w:rPr>
          <w:rFonts w:ascii="Times New Roman" w:hAnsi="Times New Roman"/>
          <w:sz w:val="33"/>
          <w:szCs w:val="33"/>
          <w:shd w:val="clear" w:color="auto" w:fill="ffffff"/>
          <w:rtl w:val="0"/>
          <w:lang w:val="en-US"/>
        </w:rPr>
        <w:t xml:space="preserve">to come together again or to bring a group of people together again for a meeting. 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sz w:val="33"/>
          <w:szCs w:val="33"/>
          <w:shd w:val="clear" w:color="auto" w:fill="ffffff"/>
        </w:rPr>
      </w:pPr>
      <w:r>
        <w:rPr>
          <w:rFonts w:ascii="Times New Roman" w:hAnsi="Times New Roman"/>
          <w:sz w:val="33"/>
          <w:szCs w:val="33"/>
          <w:shd w:val="clear" w:color="auto" w:fill="ffffff"/>
          <w:rtl w:val="0"/>
        </w:rPr>
        <w:t xml:space="preserve">4.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 xml:space="preserve">Query- </w:t>
      </w:r>
      <w:r>
        <w:rPr>
          <w:rFonts w:ascii="Times New Roman" w:hAnsi="Times New Roman"/>
          <w:sz w:val="33"/>
          <w:szCs w:val="33"/>
          <w:shd w:val="clear" w:color="auto" w:fill="ffffff"/>
          <w:rtl w:val="0"/>
          <w:lang w:val="en-US"/>
        </w:rPr>
        <w:t>ask a question about something, especially in order to express one</w:t>
      </w:r>
      <w:r>
        <w:rPr>
          <w:rFonts w:ascii="Times New Roman" w:hAnsi="Times New Roman" w:hint="default"/>
          <w:sz w:val="33"/>
          <w:szCs w:val="33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3"/>
          <w:szCs w:val="33"/>
          <w:shd w:val="clear" w:color="auto" w:fill="ffffff"/>
          <w:rtl w:val="0"/>
          <w:lang w:val="en-US"/>
        </w:rPr>
        <w:t xml:space="preserve">s doubts about it or to check its validity or accuracy. 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sz w:val="33"/>
          <w:szCs w:val="33"/>
          <w:shd w:val="clear" w:color="auto" w:fill="ffffff"/>
        </w:rPr>
      </w:pPr>
      <w:r>
        <w:rPr>
          <w:rFonts w:ascii="Times New Roman" w:hAnsi="Times New Roman"/>
          <w:sz w:val="33"/>
          <w:szCs w:val="33"/>
          <w:shd w:val="clear" w:color="auto" w:fill="ffffff"/>
          <w:rtl w:val="0"/>
        </w:rPr>
        <w:t xml:space="preserve">5.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 xml:space="preserve">Purported- </w:t>
      </w:r>
      <w:r>
        <w:rPr>
          <w:rFonts w:ascii="Times New Roman" w:hAnsi="Times New Roman"/>
          <w:sz w:val="33"/>
          <w:szCs w:val="33"/>
          <w:shd w:val="clear" w:color="auto" w:fill="ffffff"/>
          <w:rtl w:val="0"/>
          <w:lang w:val="en-US"/>
        </w:rPr>
        <w:t>appearing or stated to be true , though not necessarily so; alleged.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sz w:val="33"/>
          <w:szCs w:val="33"/>
          <w:shd w:val="clear" w:color="auto" w:fill="ffffff"/>
        </w:rPr>
      </w:pPr>
      <w:r>
        <w:rPr>
          <w:rFonts w:ascii="Times New Roman" w:hAnsi="Times New Roman"/>
          <w:sz w:val="33"/>
          <w:szCs w:val="33"/>
          <w:shd w:val="clear" w:color="auto" w:fill="ffffff"/>
          <w:rtl w:val="0"/>
        </w:rPr>
        <w:t xml:space="preserve">6.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 xml:space="preserve">Intermittent- </w:t>
      </w:r>
      <w:r>
        <w:rPr>
          <w:rFonts w:ascii="Times New Roman" w:hAnsi="Times New Roman"/>
          <w:sz w:val="33"/>
          <w:szCs w:val="33"/>
          <w:shd w:val="clear" w:color="auto" w:fill="ffffff"/>
          <w:rtl w:val="0"/>
          <w:lang w:val="en-US"/>
        </w:rPr>
        <w:t>stopping and starting repeatedly or with long periods in between.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sz w:val="33"/>
          <w:szCs w:val="33"/>
          <w:shd w:val="clear" w:color="auto" w:fill="ffffff"/>
        </w:rPr>
      </w:pPr>
      <w:r>
        <w:rPr>
          <w:rFonts w:ascii="Times New Roman" w:hAnsi="Times New Roman"/>
          <w:sz w:val="33"/>
          <w:szCs w:val="33"/>
          <w:shd w:val="clear" w:color="auto" w:fill="ffffff"/>
          <w:rtl w:val="0"/>
        </w:rPr>
        <w:t xml:space="preserve">7.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 xml:space="preserve">Contentious- </w:t>
      </w:r>
      <w:r>
        <w:rPr>
          <w:rFonts w:ascii="Times New Roman" w:hAnsi="Times New Roman"/>
          <w:sz w:val="33"/>
          <w:szCs w:val="33"/>
          <w:shd w:val="clear" w:color="auto" w:fill="ffffff"/>
          <w:rtl w:val="0"/>
          <w:lang w:val="en-US"/>
        </w:rPr>
        <w:t xml:space="preserve">causing or likely to cause an argument; controversial. 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sz w:val="33"/>
          <w:szCs w:val="33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8.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>Obtrusive-</w:t>
      </w:r>
      <w:r>
        <w:rPr>
          <w:rFonts w:ascii="Times New Roman" w:hAnsi="Times New Roman"/>
          <w:sz w:val="33"/>
          <w:szCs w:val="33"/>
          <w:shd w:val="clear" w:color="auto" w:fill="ffffff"/>
          <w:rtl w:val="0"/>
          <w:lang w:val="en-US"/>
        </w:rPr>
        <w:t xml:space="preserve"> having or showing a disposition to impose oneself or one</w:t>
      </w:r>
      <w:r>
        <w:rPr>
          <w:rFonts w:ascii="Times New Roman" w:hAnsi="Times New Roman" w:hint="default"/>
          <w:sz w:val="33"/>
          <w:szCs w:val="33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3"/>
          <w:szCs w:val="33"/>
          <w:shd w:val="clear" w:color="auto" w:fill="ffffff"/>
          <w:rtl w:val="0"/>
          <w:lang w:val="en-US"/>
        </w:rPr>
        <w:t>s opinions on others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sz w:val="33"/>
          <w:szCs w:val="33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9.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 xml:space="preserve"> Circumstantial-</w:t>
      </w:r>
      <w:r>
        <w:rPr>
          <w:rFonts w:ascii="Times New Roman" w:hAnsi="Times New Roman"/>
          <w:sz w:val="33"/>
          <w:szCs w:val="33"/>
          <w:shd w:val="clear" w:color="auto" w:fill="ffffff"/>
          <w:rtl w:val="0"/>
          <w:lang w:val="en-US"/>
        </w:rPr>
        <w:t xml:space="preserve"> pointing indirectly toward someone</w:t>
      </w:r>
      <w:r>
        <w:rPr>
          <w:rFonts w:ascii="Times New Roman" w:hAnsi="Times New Roman" w:hint="default"/>
          <w:sz w:val="33"/>
          <w:szCs w:val="33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3"/>
          <w:szCs w:val="33"/>
          <w:shd w:val="clear" w:color="auto" w:fill="ffffff"/>
          <w:rtl w:val="0"/>
          <w:lang w:val="en-US"/>
        </w:rPr>
        <w:t xml:space="preserve">s guilt but no conclusively proving it. 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33"/>
          <w:szCs w:val="33"/>
          <w:shd w:val="clear" w:color="auto" w:fill="ffffff"/>
          <w:rtl w:val="0"/>
        </w:rPr>
        <w:t xml:space="preserve">10.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 xml:space="preserve">Microbes- </w:t>
      </w:r>
      <w:r>
        <w:rPr>
          <w:rFonts w:ascii="Times New Roman" w:hAnsi="Times New Roman"/>
          <w:sz w:val="33"/>
          <w:szCs w:val="33"/>
          <w:shd w:val="clear" w:color="auto" w:fill="ffffff"/>
          <w:rtl w:val="0"/>
          <w:lang w:val="en-US"/>
        </w:rPr>
        <w:t>very small organisms</w:t>
      </w:r>
    </w:p>
    <w:p>
      <w:pPr>
        <w:pStyle w:val="Default"/>
        <w:suppressAutoHyphens w:val="1"/>
        <w:spacing w:before="0" w:after="213" w:line="240" w:lineRule="auto"/>
        <w:jc w:val="left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> </w:t>
      </w:r>
    </w:p>
    <w:p>
      <w:pPr>
        <w:pStyle w:val="Default"/>
        <w:suppressAutoHyphens w:val="1"/>
        <w:spacing w:before="0" w:after="213" w:line="240" w:lineRule="auto"/>
        <w:jc w:val="left"/>
        <w:rPr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Fonts w:ascii="Times Roman" w:hAnsi="Times Roman"/>
          <w:b w:val="1"/>
          <w:bCs w:val="1"/>
          <w:sz w:val="29"/>
          <w:szCs w:val="29"/>
          <w:shd w:val="clear" w:color="auto" w:fill="ffffff"/>
          <w:rtl w:val="0"/>
        </w:rPr>
        <w:t>Noredink: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 Identifying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 verbs and their direct objects </w:t>
      </w:r>
    </w:p>
    <w:p>
      <w:pPr>
        <w:pStyle w:val="Default"/>
        <w:suppressAutoHyphens w:val="1"/>
        <w:spacing w:before="0" w:after="213" w:line="240" w:lineRule="auto"/>
        <w:jc w:val="left"/>
      </w:pPr>
      <w:r>
        <w:rPr>
          <w:rFonts w:ascii="Times Roman" w:hAnsi="Times Roman"/>
          <w:b w:val="1"/>
          <w:bCs w:val="1"/>
          <w:sz w:val="29"/>
          <w:szCs w:val="29"/>
          <w:shd w:val="clear" w:color="auto" w:fill="ffffff"/>
          <w:rtl w:val="0"/>
          <w:lang w:val="en-US"/>
        </w:rPr>
        <w:t>Commonlit: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 xml:space="preserve"> 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The Mystery of Sound </w:t>
      </w:r>
      <w:r>
        <w:rPr>
          <w:rFonts w:ascii="Arial" w:cs="Arial" w:hAnsi="Arial" w:eastAsia="Arial"/>
          <w:sz w:val="24"/>
          <w:szCs w:val="24"/>
          <w:shd w:val="clear" w:color="auto" w:fill="ffffff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